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86C" w:rsidRPr="00DF54FE" w:rsidRDefault="00DF54FE" w:rsidP="00DB1E4B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DF54FE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Раскрытие информации </w:t>
      </w:r>
      <w:r w:rsidR="0095386C" w:rsidRPr="00DF54FE">
        <w:rPr>
          <w:rFonts w:ascii="Times New Roman" w:eastAsia="Times New Roman" w:hAnsi="Times New Roman" w:cs="Times New Roman"/>
          <w:b/>
          <w:kern w:val="36"/>
          <w:lang w:eastAsia="ru-RU"/>
        </w:rPr>
        <w:t>по итогам деятельности за 2021 год</w:t>
      </w:r>
    </w:p>
    <w:p w:rsidR="0095386C" w:rsidRPr="00DF54FE" w:rsidRDefault="0095386C" w:rsidP="00DB1E4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>1. Полное и сокращенное наименование организации: Общество с ограниченной ответственностью «Эксперт-Аудит» (ООО «Эксперт-Аудит»).</w:t>
      </w:r>
      <w:r w:rsidR="00980DE5" w:rsidRPr="00DF54FE">
        <w:rPr>
          <w:rFonts w:ascii="Times New Roman" w:eastAsia="Times New Roman" w:hAnsi="Times New Roman" w:cs="Times New Roman"/>
          <w:color w:val="212529"/>
          <w:lang w:eastAsia="ru-RU"/>
        </w:rPr>
        <w:t xml:space="preserve"> Член саморегулируемой организации аудиторов Ассоциация «Содружество» (СРО ААС) ОРНЗ 11206001981 от 02.02.2012 г.</w:t>
      </w:r>
    </w:p>
    <w:p w:rsidR="0095386C" w:rsidRPr="00DF54FE" w:rsidRDefault="0095386C" w:rsidP="005C1FC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 xml:space="preserve">2. </w:t>
      </w:r>
      <w:r w:rsidR="00725A03" w:rsidRPr="00DF54FE">
        <w:rPr>
          <w:rFonts w:ascii="Times New Roman" w:eastAsia="Times New Roman" w:hAnsi="Times New Roman" w:cs="Times New Roman"/>
          <w:color w:val="212529"/>
          <w:lang w:eastAsia="ru-RU"/>
        </w:rPr>
        <w:t xml:space="preserve">Уставный капитал ООО «Эксперт-Аудит» составляет 9 000 000 рублей. </w:t>
      </w:r>
      <w:r w:rsidR="00DB1E4B" w:rsidRPr="00DF54FE">
        <w:rPr>
          <w:rFonts w:ascii="Times New Roman" w:eastAsia="Times New Roman" w:hAnsi="Times New Roman" w:cs="Times New Roman"/>
          <w:color w:val="212529"/>
          <w:lang w:eastAsia="ru-RU"/>
        </w:rPr>
        <w:t>Единственным участником</w:t>
      </w:r>
      <w:r w:rsidR="00881196" w:rsidRPr="00DF54FE">
        <w:rPr>
          <w:rFonts w:ascii="Times New Roman" w:eastAsia="Times New Roman" w:hAnsi="Times New Roman" w:cs="Times New Roman"/>
          <w:color w:val="212529"/>
          <w:lang w:eastAsia="ru-RU"/>
        </w:rPr>
        <w:t xml:space="preserve"> (100% доли в уставном капитале)</w:t>
      </w:r>
      <w:r w:rsidR="00DB1E4B" w:rsidRPr="00DF54FE">
        <w:rPr>
          <w:rFonts w:ascii="Times New Roman" w:eastAsia="Times New Roman" w:hAnsi="Times New Roman" w:cs="Times New Roman"/>
          <w:color w:val="212529"/>
          <w:lang w:eastAsia="ru-RU"/>
        </w:rPr>
        <w:t xml:space="preserve"> и </w:t>
      </w:r>
      <w:proofErr w:type="spellStart"/>
      <w:r w:rsidR="00DB1E4B" w:rsidRPr="00DF54FE">
        <w:rPr>
          <w:rFonts w:ascii="Times New Roman" w:eastAsia="Times New Roman" w:hAnsi="Times New Roman" w:cs="Times New Roman"/>
          <w:color w:val="212529"/>
          <w:lang w:eastAsia="ru-RU"/>
        </w:rPr>
        <w:t>бенефициарным</w:t>
      </w:r>
      <w:proofErr w:type="spellEnd"/>
      <w:r w:rsidR="00DB1E4B" w:rsidRPr="00DF54FE">
        <w:rPr>
          <w:rFonts w:ascii="Times New Roman" w:eastAsia="Times New Roman" w:hAnsi="Times New Roman" w:cs="Times New Roman"/>
          <w:color w:val="212529"/>
          <w:lang w:eastAsia="ru-RU"/>
        </w:rPr>
        <w:t xml:space="preserve"> владельцем Общества является </w:t>
      </w:r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>Поносов</w:t>
      </w:r>
      <w:r w:rsidR="00DB1E4B" w:rsidRPr="00DF54FE">
        <w:rPr>
          <w:rFonts w:ascii="Times New Roman" w:eastAsia="Times New Roman" w:hAnsi="Times New Roman" w:cs="Times New Roman"/>
          <w:color w:val="212529"/>
          <w:lang w:eastAsia="ru-RU"/>
        </w:rPr>
        <w:t>а Ирина</w:t>
      </w:r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 xml:space="preserve"> Владимировн</w:t>
      </w:r>
      <w:r w:rsidR="00DB1E4B" w:rsidRPr="00DF54FE">
        <w:rPr>
          <w:rFonts w:ascii="Times New Roman" w:eastAsia="Times New Roman" w:hAnsi="Times New Roman" w:cs="Times New Roman"/>
          <w:color w:val="212529"/>
          <w:lang w:eastAsia="ru-RU"/>
        </w:rPr>
        <w:t xml:space="preserve">а, </w:t>
      </w:r>
      <w:r w:rsidR="005C1FC2" w:rsidRPr="00DF54FE">
        <w:rPr>
          <w:rFonts w:ascii="Times New Roman" w:eastAsia="Times New Roman" w:hAnsi="Times New Roman" w:cs="Times New Roman"/>
          <w:color w:val="212529"/>
          <w:lang w:eastAsia="ru-RU"/>
        </w:rPr>
        <w:t>квалификационный аттестат аудитора № К 018808 от 26.06.2001г.</w:t>
      </w:r>
      <w:r w:rsidR="005C1FC2" w:rsidRPr="00DF54FE">
        <w:rPr>
          <w:rFonts w:eastAsia="Times New Roman"/>
          <w:color w:val="212529"/>
        </w:rPr>
        <w:t xml:space="preserve">, </w:t>
      </w:r>
      <w:r w:rsidR="005C1FC2" w:rsidRPr="00DF54FE">
        <w:rPr>
          <w:rFonts w:ascii="Times New Roman" w:eastAsia="Times New Roman" w:hAnsi="Times New Roman" w:cs="Times New Roman"/>
          <w:color w:val="212529"/>
          <w:lang w:eastAsia="ru-RU"/>
        </w:rPr>
        <w:t>является членом саморегулируемой организации аудиторов СРО ААС ОРНЗ 21206001958</w:t>
      </w:r>
      <w:r w:rsidR="00980DE5" w:rsidRPr="00DF54FE">
        <w:rPr>
          <w:rFonts w:ascii="Times New Roman" w:eastAsia="Times New Roman" w:hAnsi="Times New Roman" w:cs="Times New Roman"/>
          <w:color w:val="212529"/>
          <w:lang w:eastAsia="ru-RU"/>
        </w:rPr>
        <w:t xml:space="preserve"> от 02.02.2012 г</w:t>
      </w:r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:rsidR="0095386C" w:rsidRPr="00DF54FE" w:rsidRDefault="0095386C" w:rsidP="00DB1E4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 xml:space="preserve">3. «Эксперт-Аудит» не является членом сетей, в </w:t>
      </w:r>
      <w:proofErr w:type="spellStart"/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>т.ч</w:t>
      </w:r>
      <w:proofErr w:type="spellEnd"/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>. международных.</w:t>
      </w:r>
    </w:p>
    <w:p w:rsidR="0095386C" w:rsidRPr="00DF54FE" w:rsidRDefault="0095386C" w:rsidP="00DB1E4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 xml:space="preserve">4. </w:t>
      </w:r>
      <w:r w:rsidR="00725A03" w:rsidRPr="00DF54FE">
        <w:rPr>
          <w:rFonts w:ascii="Times New Roman" w:eastAsia="Times New Roman" w:hAnsi="Times New Roman" w:cs="Times New Roman"/>
          <w:color w:val="212529"/>
          <w:lang w:eastAsia="ru-RU"/>
        </w:rPr>
        <w:t>Единоличным исполнительным органом Общества является директор Поносова Ирина Владимировна. Директор осуществляет руководство текущей и стратегической деятельностью Общества в соответствии с Уставом</w:t>
      </w:r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:rsidR="00DB1E4B" w:rsidRPr="00DF54FE" w:rsidRDefault="00DB1E4B" w:rsidP="00DB1E4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 xml:space="preserve">5. </w:t>
      </w:r>
      <w:r w:rsidR="005C1FC2" w:rsidRPr="00DF54FE">
        <w:rPr>
          <w:rFonts w:ascii="Times New Roman" w:eastAsia="Times New Roman" w:hAnsi="Times New Roman" w:cs="Times New Roman"/>
          <w:color w:val="212529"/>
          <w:lang w:eastAsia="ru-RU"/>
        </w:rPr>
        <w:t>Полис страхования ответственности при осуществлении аудиторской деятельности №ПОА-0011167579 от 30.11.2020 г., выданный ООО «</w:t>
      </w:r>
      <w:proofErr w:type="spellStart"/>
      <w:r w:rsidR="005C1FC2" w:rsidRPr="00DF54FE">
        <w:rPr>
          <w:rFonts w:ascii="Times New Roman" w:eastAsia="Times New Roman" w:hAnsi="Times New Roman" w:cs="Times New Roman"/>
          <w:color w:val="212529"/>
          <w:lang w:eastAsia="ru-RU"/>
        </w:rPr>
        <w:t>Зетта</w:t>
      </w:r>
      <w:proofErr w:type="spellEnd"/>
      <w:r w:rsidR="005C1FC2" w:rsidRPr="00DF54FE">
        <w:rPr>
          <w:rFonts w:ascii="Times New Roman" w:eastAsia="Times New Roman" w:hAnsi="Times New Roman" w:cs="Times New Roman"/>
          <w:color w:val="212529"/>
          <w:lang w:eastAsia="ru-RU"/>
        </w:rPr>
        <w:t>-страхование», срок действия с 08.12.2020 г. по 07.12.2021 г.</w:t>
      </w:r>
    </w:p>
    <w:p w:rsidR="0095386C" w:rsidRPr="00DF54FE" w:rsidRDefault="0095386C" w:rsidP="00DB1E4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>6. Система вознаграждения руководителей аудиторских групп устанавливается таким образом, чтобы коммерческие соображения не преобладали над качеством выполняемой работы. Поощряется качественная работа, осуществляемая в полном соответствии с требованиями законодательства Российской Федерации в области аудиторской деятельности, Международными стандартами аудита, Кодексом профессиональной этики аудиторов и Правилами независимости аудиторов и аудиторских организаций.</w:t>
      </w:r>
    </w:p>
    <w:p w:rsidR="0095386C" w:rsidRPr="00DF54FE" w:rsidRDefault="0095386C" w:rsidP="00DB1E4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 xml:space="preserve">7. Система </w:t>
      </w:r>
      <w:r w:rsidR="00725A03" w:rsidRPr="00DF54FE">
        <w:rPr>
          <w:rFonts w:ascii="Times New Roman" w:eastAsia="Times New Roman" w:hAnsi="Times New Roman" w:cs="Times New Roman"/>
          <w:color w:val="212529"/>
          <w:lang w:eastAsia="ru-RU"/>
        </w:rPr>
        <w:t xml:space="preserve">внутреннего </w:t>
      </w:r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 xml:space="preserve">контроля качества Общества </w:t>
      </w:r>
      <w:r w:rsidR="00725A03" w:rsidRPr="00DF54FE">
        <w:rPr>
          <w:rFonts w:ascii="Times New Roman" w:eastAsia="Times New Roman" w:hAnsi="Times New Roman" w:cs="Times New Roman"/>
          <w:color w:val="212529"/>
          <w:lang w:eastAsia="ru-RU"/>
        </w:rPr>
        <w:t xml:space="preserve">является эффективной и </w:t>
      </w:r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>создана с целью обеспечить разумную уверенность в том, что Общество в целом и его сотрудники соблюдают профессиональные стандарты и применимые нормативно-правовые требования Российской Федерации и выпускаемые Обществом документы (аудиторские заключения, отчеты и другие документы) носят надлежащий характер и отвечают условиям конкретного задания.</w:t>
      </w:r>
    </w:p>
    <w:p w:rsidR="0095386C" w:rsidRPr="00DF54FE" w:rsidRDefault="0095386C" w:rsidP="00170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>8. Внутрифирменная система контроля качества услуг, оказание которых регулируется профессиональными стандартами аудиторской деятельности, включает в себя следующие элементы, по каждому из которых Обществом внедрены политики и процедуры:</w:t>
      </w:r>
    </w:p>
    <w:p w:rsidR="0095386C" w:rsidRPr="00DF54FE" w:rsidRDefault="00881196" w:rsidP="001702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>о</w:t>
      </w:r>
      <w:r w:rsidR="0095386C" w:rsidRPr="00DF54FE">
        <w:rPr>
          <w:rFonts w:ascii="Times New Roman" w:eastAsia="Times New Roman" w:hAnsi="Times New Roman" w:cs="Times New Roman"/>
          <w:color w:val="212529"/>
          <w:lang w:eastAsia="ru-RU"/>
        </w:rPr>
        <w:t>тветственность руководства за качество в самой аудиторской организации;</w:t>
      </w:r>
    </w:p>
    <w:p w:rsidR="0095386C" w:rsidRPr="00DF54FE" w:rsidRDefault="00881196" w:rsidP="001702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>э</w:t>
      </w:r>
      <w:r w:rsidR="0095386C" w:rsidRPr="00DF54FE">
        <w:rPr>
          <w:rFonts w:ascii="Times New Roman" w:eastAsia="Times New Roman" w:hAnsi="Times New Roman" w:cs="Times New Roman"/>
          <w:color w:val="212529"/>
          <w:lang w:eastAsia="ru-RU"/>
        </w:rPr>
        <w:t>тические требования;</w:t>
      </w:r>
    </w:p>
    <w:p w:rsidR="0095386C" w:rsidRPr="00DF54FE" w:rsidRDefault="00881196" w:rsidP="001702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>п</w:t>
      </w:r>
      <w:r w:rsidR="0095386C" w:rsidRPr="00DF54FE">
        <w:rPr>
          <w:rFonts w:ascii="Times New Roman" w:eastAsia="Times New Roman" w:hAnsi="Times New Roman" w:cs="Times New Roman"/>
          <w:color w:val="212529"/>
          <w:lang w:eastAsia="ru-RU"/>
        </w:rPr>
        <w:t>ринятие и продолжение отношений с клиентами, принятие и выполнение конкретных заданий;</w:t>
      </w:r>
    </w:p>
    <w:p w:rsidR="0095386C" w:rsidRPr="00DF54FE" w:rsidRDefault="00881196" w:rsidP="001702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>к</w:t>
      </w:r>
      <w:r w:rsidR="0095386C" w:rsidRPr="00DF54FE">
        <w:rPr>
          <w:rFonts w:ascii="Times New Roman" w:eastAsia="Times New Roman" w:hAnsi="Times New Roman" w:cs="Times New Roman"/>
          <w:color w:val="212529"/>
          <w:lang w:eastAsia="ru-RU"/>
        </w:rPr>
        <w:t>адровые ресурсы;</w:t>
      </w:r>
    </w:p>
    <w:p w:rsidR="0095386C" w:rsidRPr="00DF54FE" w:rsidRDefault="00881196" w:rsidP="001702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>в</w:t>
      </w:r>
      <w:r w:rsidR="0095386C" w:rsidRPr="00DF54FE">
        <w:rPr>
          <w:rFonts w:ascii="Times New Roman" w:eastAsia="Times New Roman" w:hAnsi="Times New Roman" w:cs="Times New Roman"/>
          <w:color w:val="212529"/>
          <w:lang w:eastAsia="ru-RU"/>
        </w:rPr>
        <w:t>ыполнение задания;</w:t>
      </w:r>
    </w:p>
    <w:p w:rsidR="0095386C" w:rsidRPr="00DF54FE" w:rsidRDefault="00881196" w:rsidP="001702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>м</w:t>
      </w:r>
      <w:r w:rsidR="0095386C" w:rsidRPr="00DF54FE">
        <w:rPr>
          <w:rFonts w:ascii="Times New Roman" w:eastAsia="Times New Roman" w:hAnsi="Times New Roman" w:cs="Times New Roman"/>
          <w:color w:val="212529"/>
          <w:lang w:eastAsia="ru-RU"/>
        </w:rPr>
        <w:t>ониторинг.</w:t>
      </w:r>
    </w:p>
    <w:p w:rsidR="0095386C" w:rsidRPr="00DF54FE" w:rsidRDefault="0095386C" w:rsidP="00DB1E4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>Применяемые в Обществе политики, методы и конкретные процедуры внутреннего контроля качества работы призваны обеспечить проведение аудита и обзорных проверок; оказания сопутствующих аудиту услуг: компиляции и согласованных процедур; выполнения заданий, обеспечивающие уверенность в соответствии с требованиями действующего законодательства РФ, Кодекса профессиональной этики аудиторов, Правил независимости аудиторов и аудиторских организаций, Международных стандартов аудита.</w:t>
      </w:r>
    </w:p>
    <w:p w:rsidR="0095386C" w:rsidRPr="00DF54FE" w:rsidRDefault="0095386C" w:rsidP="0017028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>9. Внешн</w:t>
      </w:r>
      <w:r w:rsidR="00170286" w:rsidRPr="00DF54FE">
        <w:rPr>
          <w:rFonts w:ascii="Times New Roman" w:eastAsia="Times New Roman" w:hAnsi="Times New Roman" w:cs="Times New Roman"/>
          <w:color w:val="212529"/>
          <w:lang w:eastAsia="ru-RU"/>
        </w:rPr>
        <w:t>яя</w:t>
      </w:r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 xml:space="preserve"> проверк</w:t>
      </w:r>
      <w:r w:rsidR="00170286" w:rsidRPr="00DF54FE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 xml:space="preserve"> качества аудиторской деятельности:</w:t>
      </w:r>
      <w:r w:rsidR="00170286" w:rsidRPr="00DF54FE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 xml:space="preserve">Свидетельство </w:t>
      </w:r>
      <w:r w:rsidR="00170286" w:rsidRPr="00DF54FE">
        <w:rPr>
          <w:rFonts w:ascii="Times New Roman" w:eastAsia="Times New Roman" w:hAnsi="Times New Roman" w:cs="Times New Roman"/>
          <w:color w:val="212529"/>
          <w:lang w:eastAsia="ru-RU"/>
        </w:rPr>
        <w:t xml:space="preserve">СРО ААС № 189-17/1-1238 от 29.12.2017 </w:t>
      </w:r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 xml:space="preserve">о прохождении процедуры внешнего контроля качества работы за период </w:t>
      </w:r>
      <w:r w:rsidR="00170286" w:rsidRPr="00DF54FE">
        <w:rPr>
          <w:rFonts w:ascii="Times New Roman" w:eastAsia="Times New Roman" w:hAnsi="Times New Roman" w:cs="Times New Roman"/>
          <w:color w:val="212529"/>
          <w:lang w:eastAsia="ru-RU"/>
        </w:rPr>
        <w:t>2</w:t>
      </w:r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>01</w:t>
      </w:r>
      <w:r w:rsidR="00170286" w:rsidRPr="00DF54FE">
        <w:rPr>
          <w:rFonts w:ascii="Times New Roman" w:eastAsia="Times New Roman" w:hAnsi="Times New Roman" w:cs="Times New Roman"/>
          <w:color w:val="212529"/>
          <w:lang w:eastAsia="ru-RU"/>
        </w:rPr>
        <w:t>3-</w:t>
      </w:r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>201</w:t>
      </w:r>
      <w:r w:rsidR="00170286" w:rsidRPr="00DF54FE">
        <w:rPr>
          <w:rFonts w:ascii="Times New Roman" w:eastAsia="Times New Roman" w:hAnsi="Times New Roman" w:cs="Times New Roman"/>
          <w:color w:val="212529"/>
          <w:lang w:eastAsia="ru-RU"/>
        </w:rPr>
        <w:t>6</w:t>
      </w:r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170286" w:rsidRPr="00DF54FE">
        <w:rPr>
          <w:rFonts w:ascii="Times New Roman" w:eastAsia="Times New Roman" w:hAnsi="Times New Roman" w:cs="Times New Roman"/>
          <w:color w:val="212529"/>
          <w:lang w:eastAsia="ru-RU"/>
        </w:rPr>
        <w:t>годы</w:t>
      </w:r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>.</w:t>
      </w:r>
      <w:r w:rsidR="00014C39" w:rsidRPr="00DF54FE">
        <w:rPr>
          <w:rFonts w:ascii="Times New Roman" w:eastAsia="Times New Roman" w:hAnsi="Times New Roman" w:cs="Times New Roman"/>
          <w:color w:val="212529"/>
          <w:lang w:eastAsia="ru-RU"/>
        </w:rPr>
        <w:t xml:space="preserve"> Меры дисциплинарного воздействия не применялись.</w:t>
      </w:r>
    </w:p>
    <w:p w:rsidR="0095386C" w:rsidRPr="00DF54FE" w:rsidRDefault="0095386C" w:rsidP="00DB1E4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>10. В Обществе по всем клиентам проводится обязательная процедура ротации в целях предупреждения «угрозы близкого знакомства» («угрозы привычности»).</w:t>
      </w:r>
    </w:p>
    <w:p w:rsidR="0095386C" w:rsidRPr="00DF54FE" w:rsidRDefault="0095386C" w:rsidP="00DB1E4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 xml:space="preserve">Ротация руководителя задания и аудиторов проводится директором не реже 1 раза в семь лет (при этом семь лет исчисляются суммарно, а не последовательно). </w:t>
      </w:r>
    </w:p>
    <w:p w:rsidR="00C151D4" w:rsidRPr="00DF54FE" w:rsidRDefault="00C151D4" w:rsidP="00C151D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>11. Процедуры в отношении контроля соблюдения независимости включают:</w:t>
      </w:r>
    </w:p>
    <w:p w:rsidR="00C151D4" w:rsidRPr="00DF54FE" w:rsidRDefault="00C151D4" w:rsidP="00C151D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lastRenderedPageBreak/>
        <w:t>- доведение до сведения всех сотрудников, занятых в оказании профессиональных услуг персоналом требования независимости и условия ее соблюдения для конкретных услуг (беседа при приеме на работу, регулярные внутрифирменные семинары);</w:t>
      </w:r>
    </w:p>
    <w:p w:rsidR="00C151D4" w:rsidRPr="00DF54FE" w:rsidRDefault="00C151D4" w:rsidP="00C151D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>- информирование персонала о возможных обстоятельствах возникновения угрозы нарушения независимости, и надлежащих мерах предосторожности, об условиях отказа от задания (беседа при приеме на работу, регулярные внутрифирменные семинары);</w:t>
      </w:r>
    </w:p>
    <w:p w:rsidR="00C151D4" w:rsidRPr="00DF54FE" w:rsidRDefault="00C151D4" w:rsidP="00C151D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>- информирование персонала об обязанности незамедлительно сообщать обо всех случаях нарушения этических принципов и независимости;</w:t>
      </w:r>
    </w:p>
    <w:p w:rsidR="00C151D4" w:rsidRPr="00DF54FE" w:rsidRDefault="00C151D4" w:rsidP="00C151D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>- информирование персонала обо всех фактических случаях нарушения независимости (внутрифирменные семинары), обо всех случаях нарушения установленных политик и процедур в области системы ВКК;</w:t>
      </w:r>
    </w:p>
    <w:p w:rsidR="00C151D4" w:rsidRPr="00DF54FE" w:rsidRDefault="00C151D4" w:rsidP="00C151D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>- получение подтверждений независимости в письменной форме как физических лиц-участников аудиторских групп, так и независимости юридического лица-Общества перед началом проведения процедур каждого задания по аудиту, задания по обзорной проверке, задания, обеспечивающего уверенность. После подписания подтверждения сотрудник, участвующий в аудите, обязан соблюдать независимость на протяжении выполнения всего задания по аудиту, обо всех угрозах нарушения этических принципов, в том числе независимости, которые могут возникнуть в ходе выполнения задания, каждый сотрудник обязан незамедлительно информировать руководителя задания. Формы подтверждений утверждены приказом директора ООО «Эксперт-Аудит»;</w:t>
      </w:r>
    </w:p>
    <w:p w:rsidR="00C151D4" w:rsidRPr="00DF54FE" w:rsidRDefault="00C151D4" w:rsidP="00C151D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>- поддержание в актуальном состоянии настоящих Правил и надлежащее информирование персонала обо всех их изменениях;</w:t>
      </w:r>
    </w:p>
    <w:p w:rsidR="00C151D4" w:rsidRPr="00DF54FE" w:rsidRDefault="00C151D4" w:rsidP="00C151D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>- обязанность аудиторов незамедлительно информировать руководство аудиторской организации обо всех случаях нарушения этических принципов, независимости, установленных политик и процедур.</w:t>
      </w:r>
    </w:p>
    <w:p w:rsidR="00A96B91" w:rsidRDefault="0095386C" w:rsidP="00DF54FE">
      <w:pPr>
        <w:shd w:val="clear" w:color="auto" w:fill="FFFFFF"/>
        <w:rPr>
          <w:rFonts w:ascii="Times New Roman" w:eastAsia="Times New Roman" w:hAnsi="Times New Roman" w:cs="Times New Roman"/>
          <w:color w:val="212529"/>
          <w:lang w:eastAsia="ru-RU"/>
        </w:rPr>
      </w:pPr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>1</w:t>
      </w:r>
      <w:r w:rsidR="00C151D4" w:rsidRPr="00DF54FE">
        <w:rPr>
          <w:rFonts w:ascii="Times New Roman" w:eastAsia="Times New Roman" w:hAnsi="Times New Roman" w:cs="Times New Roman"/>
          <w:color w:val="212529"/>
          <w:lang w:eastAsia="ru-RU"/>
        </w:rPr>
        <w:t>2</w:t>
      </w:r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 xml:space="preserve">. </w:t>
      </w:r>
      <w:r w:rsidR="00881196" w:rsidRPr="00DF54FE">
        <w:rPr>
          <w:rFonts w:ascii="Times New Roman" w:eastAsia="Times New Roman" w:hAnsi="Times New Roman" w:cs="Times New Roman"/>
          <w:color w:val="212529"/>
          <w:lang w:eastAsia="ru-RU"/>
        </w:rPr>
        <w:t xml:space="preserve">В штате Общества 14 специалистов, в том числе 3 аудитора, из них 2 по основному месту работы, 1 по совместительству. </w:t>
      </w:r>
      <w:r w:rsidR="00DF54FE" w:rsidRPr="00DF54FE">
        <w:rPr>
          <w:rFonts w:ascii="Times New Roman" w:eastAsia="Times New Roman" w:hAnsi="Times New Roman" w:cs="Times New Roman"/>
          <w:color w:val="212529"/>
          <w:lang w:eastAsia="ru-RU"/>
        </w:rPr>
        <w:t xml:space="preserve">Все аудиторы работают по трудовому договору, имеют действительные квалификационные аттестаты, выданные в соответствии с </w:t>
      </w:r>
      <w:hyperlink r:id="rId5" w:anchor="/document/99/901794409/XA00M6G2N3/" w:history="1">
        <w:r w:rsidR="00DF54FE" w:rsidRPr="00DF54FE">
          <w:rPr>
            <w:rFonts w:ascii="Times New Roman" w:eastAsia="Times New Roman" w:hAnsi="Times New Roman" w:cs="Times New Roman"/>
            <w:color w:val="212529"/>
            <w:lang w:eastAsia="ru-RU"/>
          </w:rPr>
          <w:t>Федеральным законом от 7 августа 2001 года № 119-ФЗ «Об аудиторской деятельности</w:t>
        </w:r>
      </w:hyperlink>
      <w:r w:rsidR="00DF54FE" w:rsidRPr="00DF54FE">
        <w:rPr>
          <w:rFonts w:ascii="Times New Roman" w:eastAsia="Times New Roman" w:hAnsi="Times New Roman" w:cs="Times New Roman"/>
          <w:color w:val="212529"/>
          <w:lang w:eastAsia="ru-RU"/>
        </w:rPr>
        <w:t>»</w:t>
      </w:r>
      <w:r w:rsidR="00A96B91" w:rsidRPr="00A96B91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A96B91">
        <w:rPr>
          <w:rFonts w:ascii="Times New Roman" w:eastAsia="Times New Roman" w:hAnsi="Times New Roman" w:cs="Times New Roman"/>
          <w:color w:val="212529"/>
          <w:lang w:eastAsia="ru-RU"/>
        </w:rPr>
        <w:t>и являются членами СРО ААС</w:t>
      </w:r>
      <w:r w:rsidR="00DF54FE" w:rsidRPr="00DF54FE">
        <w:rPr>
          <w:rFonts w:ascii="Times New Roman" w:eastAsia="Times New Roman" w:hAnsi="Times New Roman" w:cs="Times New Roman"/>
          <w:color w:val="212529"/>
          <w:lang w:eastAsia="ru-RU"/>
        </w:rPr>
        <w:t xml:space="preserve">. </w:t>
      </w:r>
    </w:p>
    <w:p w:rsidR="00DF54FE" w:rsidRPr="00DF54FE" w:rsidRDefault="00A96B91" w:rsidP="00DF54FE">
      <w:pPr>
        <w:shd w:val="clear" w:color="auto" w:fill="FFFFFF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13. </w:t>
      </w:r>
      <w:r w:rsidR="00DF54FE" w:rsidRPr="00DF54FE">
        <w:rPr>
          <w:rFonts w:ascii="Times New Roman" w:eastAsia="Times New Roman" w:hAnsi="Times New Roman" w:cs="Times New Roman"/>
          <w:color w:val="212529"/>
          <w:lang w:eastAsia="ru-RU"/>
        </w:rPr>
        <w:t>Все штатные аудиторы прошли в 2021 году обязательное ежегодное повышение квалификации в объеме 40 часов.</w:t>
      </w:r>
    </w:p>
    <w:p w:rsidR="0095386C" w:rsidRPr="00DF54FE" w:rsidRDefault="0095386C" w:rsidP="00881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>1</w:t>
      </w:r>
      <w:r w:rsidR="00A96B91">
        <w:rPr>
          <w:rFonts w:ascii="Times New Roman" w:eastAsia="Times New Roman" w:hAnsi="Times New Roman" w:cs="Times New Roman"/>
          <w:color w:val="212529"/>
          <w:lang w:eastAsia="ru-RU"/>
        </w:rPr>
        <w:t>4</w:t>
      </w:r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 xml:space="preserve">. Общая выручка </w:t>
      </w:r>
      <w:r w:rsidR="00881196" w:rsidRPr="00DF54FE">
        <w:rPr>
          <w:rFonts w:ascii="Times New Roman" w:eastAsia="Times New Roman" w:hAnsi="Times New Roman" w:cs="Times New Roman"/>
          <w:color w:val="212529"/>
          <w:lang w:eastAsia="ru-RU"/>
        </w:rPr>
        <w:t>Общества</w:t>
      </w:r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 xml:space="preserve"> за 2021 год составила </w:t>
      </w:r>
      <w:r w:rsidR="00881196" w:rsidRPr="00DF54FE">
        <w:rPr>
          <w:rFonts w:ascii="Times New Roman" w:eastAsia="Times New Roman" w:hAnsi="Times New Roman" w:cs="Times New Roman"/>
          <w:color w:val="212529"/>
          <w:lang w:eastAsia="ru-RU"/>
        </w:rPr>
        <w:t xml:space="preserve">16 591 </w:t>
      </w:r>
      <w:proofErr w:type="spellStart"/>
      <w:r w:rsidR="00881196" w:rsidRPr="00DF54FE">
        <w:rPr>
          <w:rFonts w:ascii="Times New Roman" w:eastAsia="Times New Roman" w:hAnsi="Times New Roman" w:cs="Times New Roman"/>
          <w:color w:val="212529"/>
          <w:lang w:eastAsia="ru-RU"/>
        </w:rPr>
        <w:t>тыс</w:t>
      </w:r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>.руб</w:t>
      </w:r>
      <w:proofErr w:type="spellEnd"/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>.</w:t>
      </w:r>
      <w:r w:rsidR="00C84A1D" w:rsidRPr="00DF54FE">
        <w:rPr>
          <w:rFonts w:ascii="Times New Roman" w:eastAsia="Times New Roman" w:hAnsi="Times New Roman" w:cs="Times New Roman"/>
          <w:color w:val="212529"/>
          <w:lang w:eastAsia="ru-RU"/>
        </w:rPr>
        <w:t xml:space="preserve"> (за 2020 год 19 207 </w:t>
      </w:r>
      <w:proofErr w:type="spellStart"/>
      <w:r w:rsidR="00C84A1D" w:rsidRPr="00DF54FE">
        <w:rPr>
          <w:rFonts w:ascii="Times New Roman" w:eastAsia="Times New Roman" w:hAnsi="Times New Roman" w:cs="Times New Roman"/>
          <w:color w:val="212529"/>
          <w:lang w:eastAsia="ru-RU"/>
        </w:rPr>
        <w:t>тыс.руб</w:t>
      </w:r>
      <w:proofErr w:type="spellEnd"/>
      <w:r w:rsidR="00C84A1D" w:rsidRPr="00DF54FE">
        <w:rPr>
          <w:rFonts w:ascii="Times New Roman" w:eastAsia="Times New Roman" w:hAnsi="Times New Roman" w:cs="Times New Roman"/>
          <w:color w:val="212529"/>
          <w:lang w:eastAsia="ru-RU"/>
        </w:rPr>
        <w:t>.)</w:t>
      </w:r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>, в том числе:</w:t>
      </w:r>
    </w:p>
    <w:p w:rsidR="0095386C" w:rsidRPr="00DF54FE" w:rsidRDefault="00881196" w:rsidP="0088119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 xml:space="preserve">от </w:t>
      </w:r>
      <w:r w:rsidR="0095386C" w:rsidRPr="00DF54FE">
        <w:rPr>
          <w:rFonts w:ascii="Times New Roman" w:eastAsia="Times New Roman" w:hAnsi="Times New Roman" w:cs="Times New Roman"/>
          <w:color w:val="212529"/>
          <w:lang w:eastAsia="ru-RU"/>
        </w:rPr>
        <w:t xml:space="preserve">проведения обязательного аудита – </w:t>
      </w:r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 xml:space="preserve">3 410 </w:t>
      </w:r>
      <w:proofErr w:type="spellStart"/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>тыс.руб</w:t>
      </w:r>
      <w:proofErr w:type="spellEnd"/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>.</w:t>
      </w:r>
      <w:r w:rsidR="00C84A1D" w:rsidRPr="00DF54FE">
        <w:rPr>
          <w:rFonts w:ascii="Times New Roman" w:eastAsia="Times New Roman" w:hAnsi="Times New Roman" w:cs="Times New Roman"/>
          <w:color w:val="212529"/>
          <w:lang w:eastAsia="ru-RU"/>
        </w:rPr>
        <w:t xml:space="preserve"> (за 2020 год 5141,5 </w:t>
      </w:r>
      <w:proofErr w:type="spellStart"/>
      <w:r w:rsidR="00C84A1D" w:rsidRPr="00DF54FE">
        <w:rPr>
          <w:rFonts w:ascii="Times New Roman" w:eastAsia="Times New Roman" w:hAnsi="Times New Roman" w:cs="Times New Roman"/>
          <w:color w:val="212529"/>
          <w:lang w:eastAsia="ru-RU"/>
        </w:rPr>
        <w:t>тыс.руб</w:t>
      </w:r>
      <w:proofErr w:type="spellEnd"/>
      <w:r w:rsidR="00C84A1D" w:rsidRPr="00DF54FE">
        <w:rPr>
          <w:rFonts w:ascii="Times New Roman" w:eastAsia="Times New Roman" w:hAnsi="Times New Roman" w:cs="Times New Roman"/>
          <w:color w:val="212529"/>
          <w:lang w:eastAsia="ru-RU"/>
        </w:rPr>
        <w:t>.)</w:t>
      </w:r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>;</w:t>
      </w:r>
    </w:p>
    <w:p w:rsidR="00881196" w:rsidRPr="00DF54FE" w:rsidRDefault="00881196" w:rsidP="0088119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 xml:space="preserve">от проведения инициативного аудита – 825 </w:t>
      </w:r>
      <w:proofErr w:type="spellStart"/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>тыс.руб</w:t>
      </w:r>
      <w:proofErr w:type="spellEnd"/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>.</w:t>
      </w:r>
      <w:r w:rsidR="00C84A1D" w:rsidRPr="00DF54FE">
        <w:rPr>
          <w:rFonts w:ascii="Times New Roman" w:eastAsia="Times New Roman" w:hAnsi="Times New Roman" w:cs="Times New Roman"/>
          <w:color w:val="212529"/>
          <w:lang w:eastAsia="ru-RU"/>
        </w:rPr>
        <w:t xml:space="preserve"> (за 2020 год 0 </w:t>
      </w:r>
      <w:proofErr w:type="spellStart"/>
      <w:r w:rsidR="00C84A1D" w:rsidRPr="00DF54FE">
        <w:rPr>
          <w:rFonts w:ascii="Times New Roman" w:eastAsia="Times New Roman" w:hAnsi="Times New Roman" w:cs="Times New Roman"/>
          <w:color w:val="212529"/>
          <w:lang w:eastAsia="ru-RU"/>
        </w:rPr>
        <w:t>тыс.руб</w:t>
      </w:r>
      <w:proofErr w:type="spellEnd"/>
      <w:r w:rsidR="00C84A1D" w:rsidRPr="00DF54FE">
        <w:rPr>
          <w:rFonts w:ascii="Times New Roman" w:eastAsia="Times New Roman" w:hAnsi="Times New Roman" w:cs="Times New Roman"/>
          <w:color w:val="212529"/>
          <w:lang w:eastAsia="ru-RU"/>
        </w:rPr>
        <w:t>.)</w:t>
      </w:r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 xml:space="preserve">; </w:t>
      </w:r>
    </w:p>
    <w:p w:rsidR="0095386C" w:rsidRPr="00DF54FE" w:rsidRDefault="0095386C" w:rsidP="0088119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>прочи</w:t>
      </w:r>
      <w:r w:rsidR="00881196" w:rsidRPr="00DF54FE">
        <w:rPr>
          <w:rFonts w:ascii="Times New Roman" w:eastAsia="Times New Roman" w:hAnsi="Times New Roman" w:cs="Times New Roman"/>
          <w:color w:val="212529"/>
          <w:lang w:eastAsia="ru-RU"/>
        </w:rPr>
        <w:t>е, связанные с аудиторской деятельностью услуги</w:t>
      </w:r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 xml:space="preserve"> – </w:t>
      </w:r>
      <w:r w:rsidR="00881196" w:rsidRPr="00DF54FE">
        <w:rPr>
          <w:rFonts w:ascii="Times New Roman" w:eastAsia="Times New Roman" w:hAnsi="Times New Roman" w:cs="Times New Roman"/>
          <w:color w:val="212529"/>
          <w:lang w:eastAsia="ru-RU"/>
        </w:rPr>
        <w:t>1</w:t>
      </w:r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>2</w:t>
      </w:r>
      <w:r w:rsidR="00881196" w:rsidRPr="00DF54FE">
        <w:rPr>
          <w:rFonts w:ascii="Times New Roman" w:eastAsia="Times New Roman" w:hAnsi="Times New Roman" w:cs="Times New Roman"/>
          <w:color w:val="212529"/>
          <w:lang w:eastAsia="ru-RU"/>
        </w:rPr>
        <w:t xml:space="preserve"> 356</w:t>
      </w:r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proofErr w:type="spellStart"/>
      <w:r w:rsidR="00881196" w:rsidRPr="00DF54FE">
        <w:rPr>
          <w:rFonts w:ascii="Times New Roman" w:eastAsia="Times New Roman" w:hAnsi="Times New Roman" w:cs="Times New Roman"/>
          <w:color w:val="212529"/>
          <w:lang w:eastAsia="ru-RU"/>
        </w:rPr>
        <w:t>тыс</w:t>
      </w:r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>.руб</w:t>
      </w:r>
      <w:proofErr w:type="spellEnd"/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>.</w:t>
      </w:r>
      <w:r w:rsidR="00C84A1D" w:rsidRPr="00DF54FE">
        <w:rPr>
          <w:rFonts w:ascii="Times New Roman" w:eastAsia="Times New Roman" w:hAnsi="Times New Roman" w:cs="Times New Roman"/>
          <w:color w:val="212529"/>
          <w:lang w:eastAsia="ru-RU"/>
        </w:rPr>
        <w:t xml:space="preserve"> (за 2020 год 14 065,5 </w:t>
      </w:r>
      <w:proofErr w:type="spellStart"/>
      <w:r w:rsidR="00C84A1D" w:rsidRPr="00DF54FE">
        <w:rPr>
          <w:rFonts w:ascii="Times New Roman" w:eastAsia="Times New Roman" w:hAnsi="Times New Roman" w:cs="Times New Roman"/>
          <w:color w:val="212529"/>
          <w:lang w:eastAsia="ru-RU"/>
        </w:rPr>
        <w:t>тыс.руб</w:t>
      </w:r>
      <w:proofErr w:type="spellEnd"/>
      <w:r w:rsidR="00C84A1D" w:rsidRPr="00DF54FE">
        <w:rPr>
          <w:rFonts w:ascii="Times New Roman" w:eastAsia="Times New Roman" w:hAnsi="Times New Roman" w:cs="Times New Roman"/>
          <w:color w:val="212529"/>
          <w:lang w:eastAsia="ru-RU"/>
        </w:rPr>
        <w:t>.).</w:t>
      </w:r>
      <w:r w:rsidR="00725A03" w:rsidRPr="00DF54FE">
        <w:rPr>
          <w:rFonts w:ascii="Times New Roman" w:eastAsia="Times New Roman" w:hAnsi="Times New Roman" w:cs="Times New Roman"/>
          <w:color w:val="212529"/>
          <w:lang w:eastAsia="ru-RU"/>
        </w:rPr>
        <w:t xml:space="preserve"> Из них организации, в которых проведен аудит отсутствуют.</w:t>
      </w:r>
    </w:p>
    <w:p w:rsidR="00881196" w:rsidRPr="00DF54FE" w:rsidRDefault="00881196" w:rsidP="0088119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881196" w:rsidRPr="00DF54FE" w:rsidRDefault="00881196" w:rsidP="0088119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>1</w:t>
      </w:r>
      <w:r w:rsidR="00A96B91">
        <w:rPr>
          <w:rFonts w:ascii="Times New Roman" w:eastAsia="Times New Roman" w:hAnsi="Times New Roman" w:cs="Times New Roman"/>
          <w:color w:val="212529"/>
          <w:lang w:eastAsia="ru-RU"/>
        </w:rPr>
        <w:t>5</w:t>
      </w:r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>. Аудит общественно-значимых организаций Общество не осуществляет.</w:t>
      </w:r>
    </w:p>
    <w:p w:rsidR="00702A85" w:rsidRPr="00DF54FE" w:rsidRDefault="00702A85" w:rsidP="0088119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bookmarkStart w:id="0" w:name="_GoBack"/>
      <w:bookmarkEnd w:id="0"/>
    </w:p>
    <w:p w:rsidR="00702A85" w:rsidRPr="00DF54FE" w:rsidRDefault="00702A85" w:rsidP="0088119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702A85" w:rsidRPr="00DF54FE" w:rsidRDefault="00702A85" w:rsidP="0088119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>Директор ООО «Эксперт-Аудит»</w:t>
      </w:r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ab/>
      </w:r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ab/>
      </w:r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ab/>
      </w:r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ab/>
      </w:r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ab/>
        <w:t>Поносова И.В.</w:t>
      </w:r>
    </w:p>
    <w:p w:rsidR="009D591A" w:rsidRPr="00DF54FE" w:rsidRDefault="009D591A" w:rsidP="0088119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DF54FE">
        <w:rPr>
          <w:rFonts w:ascii="Times New Roman" w:eastAsia="Times New Roman" w:hAnsi="Times New Roman" w:cs="Times New Roman"/>
          <w:color w:val="212529"/>
          <w:lang w:eastAsia="ru-RU"/>
        </w:rPr>
        <w:t>29.03.2022</w:t>
      </w:r>
    </w:p>
    <w:p w:rsidR="009F0B8B" w:rsidRPr="00DF54FE" w:rsidRDefault="00A96B91"/>
    <w:sectPr w:rsidR="009F0B8B" w:rsidRPr="00DF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CC"/>
    <w:family w:val="swiss"/>
    <w:pitch w:val="variable"/>
    <w:sig w:usb0="E7000EFF" w:usb1="5200F5FF" w:usb2="0A042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66909"/>
    <w:multiLevelType w:val="multilevel"/>
    <w:tmpl w:val="798C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CB786A"/>
    <w:multiLevelType w:val="multilevel"/>
    <w:tmpl w:val="B9FC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D40D5F"/>
    <w:multiLevelType w:val="multilevel"/>
    <w:tmpl w:val="4E8C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60"/>
    <w:rsid w:val="00014C39"/>
    <w:rsid w:val="001223D1"/>
    <w:rsid w:val="00170286"/>
    <w:rsid w:val="00344660"/>
    <w:rsid w:val="005C1FC2"/>
    <w:rsid w:val="00702A85"/>
    <w:rsid w:val="00725A03"/>
    <w:rsid w:val="00881196"/>
    <w:rsid w:val="0095386C"/>
    <w:rsid w:val="00980DE5"/>
    <w:rsid w:val="009D1B45"/>
    <w:rsid w:val="009D591A"/>
    <w:rsid w:val="00A13012"/>
    <w:rsid w:val="00A96B91"/>
    <w:rsid w:val="00C151D4"/>
    <w:rsid w:val="00C84A1D"/>
    <w:rsid w:val="00DB1E4B"/>
    <w:rsid w:val="00DF54FE"/>
    <w:rsid w:val="00E4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8EB0"/>
  <w15:chartTrackingRefBased/>
  <w15:docId w15:val="{C52FD713-A51E-4DBE-AF77-7A9557B7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3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8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95386C"/>
  </w:style>
  <w:style w:type="paragraph" w:styleId="a3">
    <w:name w:val="Normal (Web)"/>
    <w:basedOn w:val="a"/>
    <w:uiPriority w:val="99"/>
    <w:semiHidden/>
    <w:unhideWhenUsed/>
    <w:rsid w:val="0095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1FC2"/>
    <w:pPr>
      <w:autoSpaceDE w:val="0"/>
      <w:autoSpaceDN w:val="0"/>
      <w:adjustRightInd w:val="0"/>
      <w:spacing w:after="0" w:line="240" w:lineRule="auto"/>
    </w:pPr>
    <w:rPr>
      <w:rFonts w:ascii="Times New Roman" w:eastAsia="DejaVu Sans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8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1g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Поносова ИВ</dc:creator>
  <cp:keywords/>
  <dc:description/>
  <cp:lastModifiedBy>Поносова ИВ</cp:lastModifiedBy>
  <cp:revision>6</cp:revision>
  <dcterms:created xsi:type="dcterms:W3CDTF">2022-07-19T13:41:00Z</dcterms:created>
  <dcterms:modified xsi:type="dcterms:W3CDTF">2022-07-20T10:34:00Z</dcterms:modified>
</cp:coreProperties>
</file>